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360" w:lineRule="auto"/>
        <w:ind w:firstLine="709"/>
        <w:jc w:val="right"/>
        <w:rPr>
          <w:rFonts w:ascii="Times New Roman" w:cs="Times New Roman" w:eastAsia="Times New Roman" w:hAnsi="Times New Roman"/>
          <w:i w:val="1"/>
          <w:sz w:val="24"/>
          <w:szCs w:val="24"/>
        </w:rPr>
      </w:pPr>
      <w:bookmarkStart w:colFirst="0" w:colLast="0" w:name="_heading=h.gjdgxs" w:id="0"/>
      <w:bookmarkEnd w:id="0"/>
      <w:r w:rsidDel="00000000" w:rsidR="00000000" w:rsidRPr="00000000">
        <w:rPr>
          <w:rFonts w:ascii="Times New Roman" w:cs="Times New Roman" w:eastAsia="Times New Roman" w:hAnsi="Times New Roman"/>
          <w:i w:val="1"/>
          <w:sz w:val="24"/>
          <w:szCs w:val="24"/>
          <w:rtl w:val="0"/>
        </w:rPr>
        <w:t xml:space="preserve">Образец оформления текста статьи для журнала «Zertte»</w:t>
      </w:r>
    </w:p>
    <w:p w:rsidR="00000000" w:rsidDel="00000000" w:rsidP="00000000" w:rsidRDefault="00000000" w:rsidRPr="00000000" w14:paraId="00000002">
      <w:pPr>
        <w:widowControl w:val="0"/>
        <w:spacing w:line="360" w:lineRule="auto"/>
        <w:ind w:firstLine="709"/>
        <w:jc w:val="righ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3">
      <w:pPr>
        <w:widowControl w:val="0"/>
        <w:spacing w:line="360" w:lineRule="auto"/>
        <w:ind w:firstLine="709"/>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ТЕМА СТАТЬИ</w:t>
      </w:r>
    </w:p>
    <w:p w:rsidR="00000000" w:rsidDel="00000000" w:rsidP="00000000" w:rsidRDefault="00000000" w:rsidRPr="00000000" w14:paraId="00000004">
      <w:pPr>
        <w:widowControl w:val="0"/>
        <w:tabs>
          <w:tab w:val="left" w:leader="none" w:pos="5610"/>
        </w:tabs>
        <w:spacing w:line="360" w:lineRule="auto"/>
        <w:ind w:firstLine="709"/>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Иванов Иван Иванович</w:t>
      </w:r>
    </w:p>
    <w:p w:rsidR="00000000" w:rsidDel="00000000" w:rsidP="00000000" w:rsidRDefault="00000000" w:rsidRPr="00000000" w14:paraId="00000005">
      <w:pPr>
        <w:widowControl w:val="0"/>
        <w:spacing w:line="360" w:lineRule="auto"/>
        <w:ind w:firstLine="709"/>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учитель начальных классов № 77 г.Астана </w:t>
      </w:r>
    </w:p>
    <w:p w:rsidR="00000000" w:rsidDel="00000000" w:rsidP="00000000" w:rsidRDefault="00000000" w:rsidRPr="00000000" w14:paraId="00000006">
      <w:pPr>
        <w:widowControl w:val="0"/>
        <w:spacing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widowControl w:val="0"/>
        <w:spacing w:line="360" w:lineRule="auto"/>
        <w:ind w:firstLine="709"/>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Аңдатпа</w:t>
      </w:r>
    </w:p>
    <w:p w:rsidR="00000000" w:rsidDel="00000000" w:rsidP="00000000" w:rsidRDefault="00000000" w:rsidRPr="00000000" w14:paraId="00000008">
      <w:pPr>
        <w:widowControl w:val="0"/>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Текст текст текст текст текст текст текст текст текст текст текст текст текст текст текст текст текст текст текст текст текст текст текст текст текст </w:t>
      </w:r>
    </w:p>
    <w:p w:rsidR="00000000" w:rsidDel="00000000" w:rsidP="00000000" w:rsidRDefault="00000000" w:rsidRPr="00000000" w14:paraId="00000009">
      <w:pPr>
        <w:widowControl w:val="0"/>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Түйінді сөздері:</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текст текст</w:t>
      </w:r>
      <w:r w:rsidDel="00000000" w:rsidR="00000000" w:rsidRPr="00000000">
        <w:rPr>
          <w:rtl w:val="0"/>
        </w:rPr>
      </w:r>
    </w:p>
    <w:p w:rsidR="00000000" w:rsidDel="00000000" w:rsidP="00000000" w:rsidRDefault="00000000" w:rsidRPr="00000000" w14:paraId="0000000A">
      <w:pPr>
        <w:widowControl w:val="0"/>
        <w:tabs>
          <w:tab w:val="center" w:leader="none" w:pos="4889"/>
          <w:tab w:val="right" w:leader="none" w:pos="9070"/>
        </w:tabs>
        <w:spacing w:line="360" w:lineRule="auto"/>
        <w:ind w:firstLine="709"/>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ab/>
        <w:t xml:space="preserve">Аннотация</w:t>
        <w:tab/>
      </w:r>
    </w:p>
    <w:p w:rsidR="00000000" w:rsidDel="00000000" w:rsidP="00000000" w:rsidRDefault="00000000" w:rsidRPr="00000000" w14:paraId="0000000B">
      <w:pPr>
        <w:widowControl w:val="0"/>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Текст текст текст текст текст текст текст текст текст текст текст текст текст текст текст текст текст текст текст текст текст текст текст текст текст </w:t>
      </w:r>
    </w:p>
    <w:p w:rsidR="00000000" w:rsidDel="00000000" w:rsidP="00000000" w:rsidRDefault="00000000" w:rsidRPr="00000000" w14:paraId="0000000C">
      <w:pPr>
        <w:widowControl w:val="0"/>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Ключевые слова: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текст текст</w:t>
      </w:r>
      <w:r w:rsidDel="00000000" w:rsidR="00000000" w:rsidRPr="00000000">
        <w:rPr>
          <w:rtl w:val="0"/>
        </w:rPr>
      </w:r>
    </w:p>
    <w:p w:rsidR="00000000" w:rsidDel="00000000" w:rsidP="00000000" w:rsidRDefault="00000000" w:rsidRPr="00000000" w14:paraId="0000000D">
      <w:pPr>
        <w:widowControl w:val="0"/>
        <w:spacing w:line="360" w:lineRule="auto"/>
        <w:ind w:firstLine="709"/>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Annotation</w:t>
      </w:r>
      <w:r w:rsidDel="00000000" w:rsidR="00000000" w:rsidRPr="00000000">
        <w:rPr>
          <w:rtl w:val="0"/>
        </w:rPr>
      </w:r>
    </w:p>
    <w:p w:rsidR="00000000" w:rsidDel="00000000" w:rsidP="00000000" w:rsidRDefault="00000000" w:rsidRPr="00000000" w14:paraId="0000000E">
      <w:pPr>
        <w:widowControl w:val="0"/>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Text text text text text text text text text text text text text text text text text text text text text text text text text text text text text text text text text text text text </w:t>
      </w:r>
    </w:p>
    <w:p w:rsidR="00000000" w:rsidDel="00000000" w:rsidP="00000000" w:rsidRDefault="00000000" w:rsidRPr="00000000" w14:paraId="0000000F">
      <w:pPr>
        <w:widowControl w:val="0"/>
        <w:spacing w:line="360" w:lineRule="auto"/>
        <w:ind w:firstLine="709"/>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sz w:val="28"/>
          <w:szCs w:val="28"/>
          <w:rtl w:val="0"/>
        </w:rPr>
        <w:t xml:space="preserve">Keywords:</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text text text</w:t>
      </w:r>
    </w:p>
    <w:p w:rsidR="00000000" w:rsidDel="00000000" w:rsidP="00000000" w:rsidRDefault="00000000" w:rsidRPr="00000000" w14:paraId="00000010">
      <w:pPr>
        <w:widowControl w:val="0"/>
        <w:tabs>
          <w:tab w:val="left" w:leader="none" w:pos="1185"/>
        </w:tabs>
        <w:spacing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1">
      <w:pPr>
        <w:widowControl w:val="0"/>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Введение</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2">
      <w:pPr>
        <w:widowControl w:val="0"/>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Текст текст текст текст текст текст текст текст текст текст текст текст текст текст текст текст текст текст текст текст текст текст текст текст [1, </w:t>
      </w:r>
      <w:r w:rsidDel="00000000" w:rsidR="00000000" w:rsidRPr="00000000">
        <w:rPr>
          <w:rFonts w:ascii="Times New Roman" w:cs="Times New Roman" w:eastAsia="Times New Roman" w:hAnsi="Times New Roman"/>
          <w:sz w:val="28"/>
          <w:szCs w:val="28"/>
          <w:rtl w:val="0"/>
        </w:rPr>
        <w:t xml:space="preserve">с 95].  </w:t>
      </w:r>
    </w:p>
    <w:p w:rsidR="00000000" w:rsidDel="00000000" w:rsidP="00000000" w:rsidRDefault="00000000" w:rsidRPr="00000000" w14:paraId="00000013">
      <w:pPr>
        <w:widowControl w:val="0"/>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Обзор литературы</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(если есть)</w:t>
      </w:r>
      <w:r w:rsidDel="00000000" w:rsidR="00000000" w:rsidRPr="00000000">
        <w:rPr>
          <w:rtl w:val="0"/>
        </w:rPr>
      </w:r>
    </w:p>
    <w:p w:rsidR="00000000" w:rsidDel="00000000" w:rsidP="00000000" w:rsidRDefault="00000000" w:rsidRPr="00000000" w14:paraId="00000014">
      <w:pPr>
        <w:widowControl w:val="0"/>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Текст текст текст текст текст текст текст текст текст текст текст текст текст текст текст текст текст текст текст текст текст текст текст текст [2].  </w:t>
      </w:r>
    </w:p>
    <w:p w:rsidR="00000000" w:rsidDel="00000000" w:rsidP="00000000" w:rsidRDefault="00000000" w:rsidRPr="00000000" w14:paraId="00000015">
      <w:pPr>
        <w:widowControl w:val="0"/>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Методология</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(если есть)</w:t>
      </w:r>
      <w:r w:rsidDel="00000000" w:rsidR="00000000" w:rsidRPr="00000000">
        <w:rPr>
          <w:rtl w:val="0"/>
        </w:rPr>
      </w:r>
    </w:p>
    <w:p w:rsidR="00000000" w:rsidDel="00000000" w:rsidP="00000000" w:rsidRDefault="00000000" w:rsidRPr="00000000" w14:paraId="00000016">
      <w:pPr>
        <w:widowControl w:val="0"/>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[3].  </w:t>
      </w:r>
    </w:p>
    <w:p w:rsidR="00000000" w:rsidDel="00000000" w:rsidP="00000000" w:rsidRDefault="00000000" w:rsidRPr="00000000" w14:paraId="00000017">
      <w:pPr>
        <w:widowControl w:val="0"/>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Результаты</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(если есть)</w:t>
      </w:r>
      <w:r w:rsidDel="00000000" w:rsidR="00000000" w:rsidRPr="00000000">
        <w:rPr>
          <w:rtl w:val="0"/>
        </w:rPr>
      </w:r>
    </w:p>
    <w:p w:rsidR="00000000" w:rsidDel="00000000" w:rsidP="00000000" w:rsidRDefault="00000000" w:rsidRPr="00000000" w14:paraId="00000018">
      <w:pPr>
        <w:widowControl w:val="0"/>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Текст текст текст текст текст текст текст текст текст текст текст текст текст текст текст текст текст текст текст текст текст текст текст текст.  </w:t>
      </w:r>
    </w:p>
    <w:p w:rsidR="00000000" w:rsidDel="00000000" w:rsidP="00000000" w:rsidRDefault="00000000" w:rsidRPr="00000000" w14:paraId="00000019">
      <w:pPr>
        <w:widowControl w:val="0"/>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Обсуждение: </w:t>
      </w:r>
      <w:r w:rsidDel="00000000" w:rsidR="00000000" w:rsidRPr="00000000">
        <w:rPr>
          <w:rFonts w:ascii="Times New Roman" w:cs="Times New Roman" w:eastAsia="Times New Roman" w:hAnsi="Times New Roman"/>
          <w:i w:val="1"/>
          <w:sz w:val="28"/>
          <w:szCs w:val="28"/>
          <w:rtl w:val="0"/>
        </w:rPr>
        <w:t xml:space="preserve">(если есть)</w:t>
      </w:r>
      <w:r w:rsidDel="00000000" w:rsidR="00000000" w:rsidRPr="00000000">
        <w:rPr>
          <w:rtl w:val="0"/>
        </w:rPr>
      </w:r>
    </w:p>
    <w:p w:rsidR="00000000" w:rsidDel="00000000" w:rsidP="00000000" w:rsidRDefault="00000000" w:rsidRPr="00000000" w14:paraId="0000001A">
      <w:pPr>
        <w:widowControl w:val="0"/>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Текст текст текст</w:t>
      </w:r>
      <w:r w:rsidDel="00000000" w:rsidR="00000000" w:rsidRPr="00000000">
        <w:rPr>
          <w:rFonts w:ascii="Times New Roman" w:cs="Times New Roman" w:eastAsia="Times New Roman" w:hAnsi="Times New Roman"/>
          <w:sz w:val="28"/>
          <w:szCs w:val="28"/>
          <w:rtl w:val="0"/>
        </w:rPr>
        <w:t xml:space="preserve"> [4]</w:t>
      </w:r>
      <w:r w:rsidDel="00000000" w:rsidR="00000000" w:rsidRPr="00000000">
        <w:rPr>
          <w:rFonts w:ascii="Times New Roman" w:cs="Times New Roman" w:eastAsia="Times New Roman" w:hAnsi="Times New Roman"/>
          <w:sz w:val="28"/>
          <w:szCs w:val="28"/>
          <w:rtl w:val="0"/>
        </w:rPr>
        <w:t xml:space="preserve"> текст текст текст текст текст текст текст текст текст текст текст текст текст текст текст текст текст текст текст текст [5].  </w:t>
      </w:r>
    </w:p>
    <w:p w:rsidR="00000000" w:rsidDel="00000000" w:rsidP="00000000" w:rsidRDefault="00000000" w:rsidRPr="00000000" w14:paraId="0000001B">
      <w:pPr>
        <w:widowControl w:val="0"/>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Заключение</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(если есть)</w:t>
      </w:r>
      <w:r w:rsidDel="00000000" w:rsidR="00000000" w:rsidRPr="00000000">
        <w:rPr>
          <w:rtl w:val="0"/>
        </w:rPr>
      </w:r>
    </w:p>
    <w:p w:rsidR="00000000" w:rsidDel="00000000" w:rsidP="00000000" w:rsidRDefault="00000000" w:rsidRPr="00000000" w14:paraId="0000001C">
      <w:pPr>
        <w:widowControl w:val="0"/>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Текст текст текст текст текст текст текст текст текст текст текст текст текст текст текст текст текст текст текст текст текст текст текст текст .</w:t>
      </w:r>
    </w:p>
    <w:p w:rsidR="00000000" w:rsidDel="00000000" w:rsidP="00000000" w:rsidRDefault="00000000" w:rsidRPr="00000000" w14:paraId="0000001D">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Информация о финансировании исследования</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(при наличии)</w:t>
      </w:r>
      <w:r w:rsidDel="00000000" w:rsidR="00000000" w:rsidRPr="00000000">
        <w:rPr>
          <w:rtl w:val="0"/>
        </w:rPr>
      </w:r>
    </w:p>
    <w:p w:rsidR="00000000" w:rsidDel="00000000" w:rsidP="00000000" w:rsidRDefault="00000000" w:rsidRPr="00000000" w14:paraId="0000001E">
      <w:pPr>
        <w:widowControl w:val="0"/>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Текст текст текст текст текст текст текст текст текст текст текст текст текст текст текст текст текст текст текст текст текст текст текст текст.</w:t>
      </w:r>
    </w:p>
    <w:p w:rsidR="00000000" w:rsidDel="00000000" w:rsidP="00000000" w:rsidRDefault="00000000" w:rsidRPr="00000000" w14:paraId="0000001F">
      <w:pPr>
        <w:widowControl w:val="0"/>
        <w:spacing w:line="360" w:lineRule="auto"/>
        <w:ind w:left="0" w:firstLine="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0">
      <w:pPr>
        <w:widowControl w:val="0"/>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Список использованной литературы: </w:t>
      </w:r>
      <w:r w:rsidDel="00000000" w:rsidR="00000000" w:rsidRPr="00000000">
        <w:rPr>
          <w:rFonts w:ascii="Times New Roman" w:cs="Times New Roman" w:eastAsia="Times New Roman" w:hAnsi="Times New Roman"/>
          <w:i w:val="1"/>
          <w:sz w:val="28"/>
          <w:szCs w:val="28"/>
          <w:rtl w:val="0"/>
        </w:rPr>
        <w:t xml:space="preserve">(ГОСТ)</w:t>
      </w:r>
      <w:r w:rsidDel="00000000" w:rsidR="00000000" w:rsidRPr="00000000">
        <w:rPr>
          <w:rtl w:val="0"/>
        </w:rPr>
      </w:r>
    </w:p>
    <w:p w:rsidR="00000000" w:rsidDel="00000000" w:rsidP="00000000" w:rsidRDefault="00000000" w:rsidRPr="00000000" w14:paraId="00000021">
      <w:pPr>
        <w:widowControl w:val="0"/>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tab/>
        <w:t xml:space="preserve">Опалько С. Г. Цифровая педагогика в системе образования //Успехи современной науки. – 2016. – Т. 2. – №. 12. – С. 95-97.</w:t>
      </w:r>
    </w:p>
    <w:p w:rsidR="00000000" w:rsidDel="00000000" w:rsidP="00000000" w:rsidRDefault="00000000" w:rsidRPr="00000000" w14:paraId="00000022">
      <w:pPr>
        <w:widowControl w:val="0"/>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tab/>
        <w:t xml:space="preserve">Соловова Н. В. и др. Цифровая педагогика: технологии и методы. – 2020.</w:t>
      </w:r>
    </w:p>
    <w:p w:rsidR="00000000" w:rsidDel="00000000" w:rsidP="00000000" w:rsidRDefault="00000000" w:rsidRPr="00000000" w14:paraId="00000023">
      <w:pPr>
        <w:widowControl w:val="0"/>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tab/>
        <w:t xml:space="preserve">Илалтдинова Е. Ю., Беляева Т. К., Лебедева И. В. Цифровая педагогика: особенности эволюции термина в категориально-понятийном аппарате педагогики //Перспективы науки и образования. – 2019. – №. 4 (40). – С. 33-43. </w:t>
      </w:r>
    </w:p>
    <w:p w:rsidR="00000000" w:rsidDel="00000000" w:rsidP="00000000" w:rsidRDefault="00000000" w:rsidRPr="00000000" w14:paraId="00000024">
      <w:pPr>
        <w:widowControl w:val="0"/>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w:t>
      </w:r>
      <w:r w:rsidDel="00000000" w:rsidR="00000000" w:rsidRPr="00000000">
        <w:rPr>
          <w:rFonts w:ascii="Times New Roman" w:cs="Times New Roman" w:eastAsia="Times New Roman" w:hAnsi="Times New Roman"/>
          <w:sz w:val="28"/>
          <w:szCs w:val="28"/>
          <w:rtl w:val="0"/>
        </w:rPr>
        <w:t xml:space="preserve">Сухова Г.М. Планирование в экономике / Г.М. Сухова, А.А. Григорян. – М. : Печатное слово, 2012. – 248 с.</w:t>
      </w:r>
    </w:p>
    <w:p w:rsidR="00000000" w:rsidDel="00000000" w:rsidP="00000000" w:rsidRDefault="00000000" w:rsidRPr="00000000" w14:paraId="00000025">
      <w:pPr>
        <w:widowControl w:val="0"/>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Гранович Д.М. Занимательная теорема Пифагора // Математика в школе. – 2005. – № 3. – С. 15–17.</w:t>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18" w:top="1418"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rsid w:val="00E374E4"/>
    <w:pPr>
      <w:spacing w:after="0" w:line="276" w:lineRule="auto"/>
    </w:pPr>
    <w:rPr>
      <w:rFonts w:ascii="Arial" w:cs="Arial" w:eastAsia="Arial" w:hAnsi="Arial"/>
      <w:lang w:eastAsia="ru-RU" w:val="ru"/>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header"/>
    <w:basedOn w:val="a"/>
    <w:link w:val="a4"/>
    <w:uiPriority w:val="99"/>
    <w:unhideWhenUsed w:val="1"/>
    <w:rsid w:val="00FF580D"/>
    <w:pPr>
      <w:tabs>
        <w:tab w:val="center" w:pos="4677"/>
        <w:tab w:val="right" w:pos="9355"/>
      </w:tabs>
      <w:spacing w:line="240" w:lineRule="auto"/>
    </w:pPr>
  </w:style>
  <w:style w:type="character" w:styleId="a4" w:customStyle="1">
    <w:name w:val="Верхний колонтитул Знак"/>
    <w:basedOn w:val="a0"/>
    <w:link w:val="a3"/>
    <w:uiPriority w:val="99"/>
    <w:rsid w:val="00FF580D"/>
    <w:rPr>
      <w:rFonts w:ascii="Arial" w:cs="Arial" w:eastAsia="Arial" w:hAnsi="Arial"/>
      <w:lang w:eastAsia="ru-RU" w:val="ru"/>
    </w:rPr>
  </w:style>
  <w:style w:type="paragraph" w:styleId="a5">
    <w:name w:val="footer"/>
    <w:basedOn w:val="a"/>
    <w:link w:val="a6"/>
    <w:uiPriority w:val="99"/>
    <w:unhideWhenUsed w:val="1"/>
    <w:rsid w:val="00FF580D"/>
    <w:pPr>
      <w:tabs>
        <w:tab w:val="center" w:pos="4677"/>
        <w:tab w:val="right" w:pos="9355"/>
      </w:tabs>
      <w:spacing w:line="240" w:lineRule="auto"/>
    </w:pPr>
  </w:style>
  <w:style w:type="character" w:styleId="a6" w:customStyle="1">
    <w:name w:val="Нижний колонтитул Знак"/>
    <w:basedOn w:val="a0"/>
    <w:link w:val="a5"/>
    <w:uiPriority w:val="99"/>
    <w:rsid w:val="00FF580D"/>
    <w:rPr>
      <w:rFonts w:ascii="Arial" w:cs="Arial" w:eastAsia="Arial" w:hAnsi="Arial"/>
      <w:lang w:eastAsia="ru-RU" w:val="ru"/>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g0I3Bw9o9+ov+VJO78cp1SBNzw==">CgMxLjAyCGguZ2pkZ3hzOAByITFtYzU4VUJkZU5GYlZUOXRkTDNOQXI1dmNGcXpIQXE3cw==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2024-03-15T07:57:00Z</dcterms:created>
  <dc:creator>МЦ140</dc:creator>
</cp:coreProperties>
</file>